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EBC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9FC92" wp14:editId="7C2B49B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96282" cy="1752103"/>
                <wp:effectExtent l="0" t="0" r="0" b="1968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282" cy="1752103"/>
                          <a:chOff x="608" y="596"/>
                          <a:chExt cx="10962" cy="1519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76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C795C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8A88A8D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4D80BA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F44DE7D" w14:textId="77777777" w:rsidR="00B76A7B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8100F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00F8"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Português</w:t>
                              </w:r>
                              <w:r w:rsidR="00F96EB9"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r w:rsidR="008100F8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Bárbara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</w:t>
                              </w:r>
                              <w:r w:rsidR="008100F8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8100F8"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7ºano</w:t>
                              </w:r>
                            </w:p>
                            <w:p w14:paraId="001837CF" w14:textId="77777777" w:rsidR="008100F8" w:rsidRPr="008100F8" w:rsidRDefault="008100F8" w:rsidP="008100F8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Revisão dos conteúdos: 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gênero notícia, hiperlink, formação de palavras e antônimos por derivação – G.1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916" cy="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9FC92" id="Agrupar 8" o:spid="_x0000_s1026" style="position:absolute;margin-left:0;margin-top:-43.6pt;width:543pt;height:137.95pt;z-index:251659264;mso-position-horizontal:center;mso-position-horizontal-relative:margin" coordorigin="608,596" coordsize="10962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76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A5C795C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8A88A8D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4D80BA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F44DE7D" w14:textId="77777777" w:rsidR="00B76A7B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8100F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8100F8"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Português</w:t>
                        </w:r>
                        <w:r w:rsidR="00F96EB9"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 xml:space="preserve">  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r w:rsidR="008100F8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Bárbara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</w:t>
                        </w:r>
                        <w:r w:rsidR="008100F8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8100F8"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7ºano</w:t>
                        </w:r>
                      </w:p>
                      <w:p w14:paraId="001837CF" w14:textId="77777777" w:rsidR="008100F8" w:rsidRPr="008100F8" w:rsidRDefault="008100F8" w:rsidP="008100F8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Revisão dos conteúdos: 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gênero notícia, hiperlink, formação de palavras e antônimos por derivação – G.1</w:t>
                        </w:r>
                      </w:p>
                    </w:txbxContent>
                  </v:textbox>
                </v:shape>
                <v:rect id="Rectangle 6" o:spid="_x0000_s1028" style="position:absolute;left:608;top:605;width:10916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3B8327F" wp14:editId="6C760860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72C4DB4" wp14:editId="49ADAB9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74A1" w14:textId="77777777" w:rsidR="008100F8" w:rsidRDefault="008100F8" w:rsidP="008100F8">
      <w:pPr>
        <w:rPr>
          <w:rFonts w:cstheme="minorHAnsi"/>
          <w:sz w:val="24"/>
          <w:szCs w:val="24"/>
        </w:rPr>
      </w:pPr>
    </w:p>
    <w:p w14:paraId="6E1132EE" w14:textId="77777777" w:rsidR="008100F8" w:rsidRDefault="008100F8" w:rsidP="008100F8">
      <w:pPr>
        <w:rPr>
          <w:rFonts w:cstheme="minorHAnsi"/>
          <w:sz w:val="24"/>
          <w:szCs w:val="24"/>
        </w:rPr>
      </w:pPr>
    </w:p>
    <w:p w14:paraId="24DBCAA0" w14:textId="77777777" w:rsidR="008100F8" w:rsidRDefault="008100F8" w:rsidP="008100F8">
      <w:pPr>
        <w:rPr>
          <w:rFonts w:cstheme="minorHAnsi"/>
          <w:b/>
          <w:sz w:val="28"/>
          <w:u w:val="double"/>
        </w:rPr>
      </w:pPr>
    </w:p>
    <w:p w14:paraId="1EF920D6" w14:textId="77777777" w:rsidR="008100F8" w:rsidRDefault="008100F8" w:rsidP="008100F8">
      <w:pPr>
        <w:rPr>
          <w:rFonts w:cstheme="minorHAnsi"/>
          <w:b/>
          <w:sz w:val="28"/>
          <w:u w:val="double"/>
        </w:rPr>
      </w:pPr>
    </w:p>
    <w:p w14:paraId="566D7ADF" w14:textId="77777777" w:rsidR="008100F8" w:rsidRPr="008B3C5D" w:rsidRDefault="008100F8" w:rsidP="008100F8">
      <w:pPr>
        <w:ind w:left="-567" w:right="-568"/>
        <w:rPr>
          <w:rFonts w:cstheme="minorHAnsi"/>
          <w:sz w:val="24"/>
          <w:szCs w:val="24"/>
        </w:rPr>
      </w:pPr>
      <w:r w:rsidRPr="008B3C5D">
        <w:rPr>
          <w:rFonts w:cstheme="minorHAnsi"/>
          <w:sz w:val="24"/>
          <w:szCs w:val="24"/>
        </w:rPr>
        <w:t>Leia atentamente o texto abaixo:</w:t>
      </w:r>
    </w:p>
    <w:p w14:paraId="410FA1A4" w14:textId="77777777" w:rsidR="008100F8" w:rsidRPr="008B3C5D" w:rsidRDefault="008100F8" w:rsidP="008100F8">
      <w:pPr>
        <w:spacing w:after="120"/>
        <w:ind w:left="-567" w:right="-568"/>
        <w:jc w:val="center"/>
        <w:rPr>
          <w:rFonts w:cstheme="minorHAnsi"/>
          <w:b/>
          <w:sz w:val="28"/>
        </w:rPr>
      </w:pPr>
      <w:r w:rsidRPr="008B3C5D">
        <w:rPr>
          <w:rFonts w:cstheme="minorHAnsi"/>
          <w:b/>
          <w:sz w:val="28"/>
        </w:rPr>
        <w:t>Poluição atmosférica cai mundo afora com a pandemia de Covid-19</w:t>
      </w:r>
    </w:p>
    <w:p w14:paraId="0FB8E83F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i/>
          <w:sz w:val="24"/>
        </w:rPr>
      </w:pPr>
      <w:r w:rsidRPr="008B3C5D">
        <w:rPr>
          <w:rFonts w:cstheme="minorHAnsi"/>
          <w:i/>
          <w:sz w:val="24"/>
        </w:rPr>
        <w:t>Redução das emissões de gases de efeito estufa foi observada nos Estados Unidos, China e Itália como consequência da menor atividade econômica.</w:t>
      </w:r>
    </w:p>
    <w:p w14:paraId="43B2804B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sz w:val="24"/>
        </w:rPr>
      </w:pPr>
      <w:r w:rsidRPr="008B3C5D">
        <w:rPr>
          <w:rFonts w:cstheme="minorHAnsi"/>
          <w:sz w:val="24"/>
        </w:rPr>
        <w:t>Com o planeta focado em combater a pandemia de Covid-19, a poluição e as emissões de gases de efeito estufa caíram consideravelmente como consequência da diminuição da atividade econômica, cancelamento de voos e menor circulação de carros. Mas, assim como em outras situações de crise, os níveis provavelmente voltarão a atingir picos após o fim da pandemia.</w:t>
      </w:r>
    </w:p>
    <w:p w14:paraId="31F09B0F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sz w:val="24"/>
        </w:rPr>
      </w:pPr>
      <w:r w:rsidRPr="008B3C5D">
        <w:rPr>
          <w:rFonts w:cstheme="minorHAnsi"/>
          <w:sz w:val="24"/>
        </w:rPr>
        <w:t>Em Nova York, as emissões de monóxido de carbono oriundas de automóveis diminuíram 50% em comparação ao ano passado, segundos dados de pesquisadores da Universidade de Columbia </w:t>
      </w:r>
      <w:hyperlink r:id="rId9" w:history="1">
        <w:r w:rsidRPr="008B3C5D">
          <w:rPr>
            <w:rStyle w:val="Hyperlink"/>
            <w:rFonts w:cstheme="minorHAnsi"/>
            <w:sz w:val="24"/>
          </w:rPr>
          <w:t>revelados à BBC</w:t>
        </w:r>
      </w:hyperlink>
      <w:r w:rsidRPr="008B3C5D">
        <w:rPr>
          <w:rFonts w:cstheme="minorHAnsi"/>
          <w:sz w:val="24"/>
        </w:rPr>
        <w:t xml:space="preserve">. Faz sentido, já que o tráfego da </w:t>
      </w:r>
      <w:r w:rsidRPr="008100F8">
        <w:rPr>
          <w:rFonts w:cstheme="minorHAnsi"/>
          <w:sz w:val="24"/>
        </w:rPr>
        <w:t>cidade caiu </w:t>
      </w:r>
      <w:hyperlink r:id="rId10" w:history="1">
        <w:r w:rsidRPr="008100F8">
          <w:rPr>
            <w:rStyle w:val="Hyperlink"/>
            <w:rFonts w:cstheme="minorHAnsi"/>
            <w:color w:val="auto"/>
            <w:sz w:val="24"/>
            <w:u w:val="none"/>
          </w:rPr>
          <w:t>em 35%</w:t>
        </w:r>
      </w:hyperlink>
      <w:r w:rsidRPr="008100F8">
        <w:rPr>
          <w:rFonts w:cstheme="minorHAnsi"/>
          <w:sz w:val="24"/>
        </w:rPr>
        <w:t xml:space="preserve"> com </w:t>
      </w:r>
      <w:r w:rsidRPr="008B3C5D">
        <w:rPr>
          <w:rFonts w:cstheme="minorHAnsi"/>
          <w:sz w:val="24"/>
        </w:rPr>
        <w:t xml:space="preserve">a chegada do </w:t>
      </w:r>
      <w:proofErr w:type="spellStart"/>
      <w:r w:rsidRPr="008B3C5D">
        <w:rPr>
          <w:rFonts w:cstheme="minorHAnsi"/>
          <w:sz w:val="24"/>
        </w:rPr>
        <w:t>coronavírus</w:t>
      </w:r>
      <w:proofErr w:type="spellEnd"/>
      <w:r w:rsidRPr="008B3C5D">
        <w:rPr>
          <w:rFonts w:cstheme="minorHAnsi"/>
          <w:sz w:val="24"/>
        </w:rPr>
        <w:t>. Além do monóxido de carbono, pesquisadores descobriram que o dióxido de carbono diminuiu em até 10% e o metano também apresentou quedas – ambos são gases de efeito estufa que intensificam o aquecimento global.</w:t>
      </w:r>
    </w:p>
    <w:p w14:paraId="767951CF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sz w:val="24"/>
        </w:rPr>
      </w:pPr>
      <w:r w:rsidRPr="008B3C5D">
        <w:rPr>
          <w:rFonts w:cstheme="minorHAnsi"/>
          <w:sz w:val="24"/>
        </w:rPr>
        <w:t>Na China, epicentro da pandemia, as emissões de CO2 diminuíram 25% em um período de apenas duas semanas, o que pode resultar em uma redução de 1% do valor de 2020, segundo estimativas. E os níveis de NO2, um outro gás de efeito estufa, também caíram[...].</w:t>
      </w:r>
    </w:p>
    <w:p w14:paraId="2744575B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sz w:val="24"/>
        </w:rPr>
      </w:pPr>
      <w:r w:rsidRPr="008B3C5D">
        <w:rPr>
          <w:rFonts w:cstheme="minorHAnsi"/>
          <w:sz w:val="24"/>
        </w:rPr>
        <w:t>Novos dados mostram que a Itália – o país que mais sofre com a doença atualmente, ultrapassando a China em número de mortes – também viu seus níveis de poluição caírem drasticamente, como consequência do isolamento social obrigatório e o fechamento de estabelecimentos e fábricas [...].</w:t>
      </w:r>
    </w:p>
    <w:p w14:paraId="03D7F9EE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sz w:val="24"/>
        </w:rPr>
      </w:pPr>
      <w:r w:rsidRPr="008B3C5D">
        <w:rPr>
          <w:rFonts w:cstheme="minorHAnsi"/>
          <w:sz w:val="24"/>
        </w:rPr>
        <w:t>Não é incomum que emissões de gases poluentes diminua em períodos de incerteza, devido à redução da atividade econômica. Mas elas sempre voltam a subir, às vezes mais rapidamente do que o normal. Após a crise financeira de 2008, por exemplo, as emissões de carbono subiram 5% repentinamente, como resultado dos estímulos financeiros dados ao setor de combustíveis.</w:t>
      </w:r>
    </w:p>
    <w:p w14:paraId="0F9BD7F6" w14:textId="77777777" w:rsidR="008100F8" w:rsidRPr="008B3C5D" w:rsidRDefault="008100F8" w:rsidP="008100F8">
      <w:pPr>
        <w:spacing w:after="120"/>
        <w:ind w:left="-567" w:right="-568"/>
        <w:jc w:val="both"/>
        <w:rPr>
          <w:rFonts w:cstheme="minorHAnsi"/>
          <w:sz w:val="18"/>
        </w:rPr>
      </w:pPr>
      <w:r w:rsidRPr="008B3C5D">
        <w:rPr>
          <w:rFonts w:cstheme="minorHAnsi"/>
          <w:sz w:val="18"/>
        </w:rPr>
        <w:t>(Texto adaptado da Revista Superinteressante. 21 mar. 2020. Ciência. Disponível em: &lt;</w:t>
      </w:r>
      <w:hyperlink r:id="rId11" w:history="1">
        <w:r w:rsidRPr="008B3C5D">
          <w:rPr>
            <w:rStyle w:val="Hyperlink"/>
            <w:rFonts w:cstheme="minorHAnsi"/>
            <w:sz w:val="18"/>
          </w:rPr>
          <w:t>https://super.abril.com.br/</w:t>
        </w:r>
      </w:hyperlink>
      <w:r w:rsidRPr="008B3C5D">
        <w:rPr>
          <w:rFonts w:cstheme="minorHAnsi"/>
          <w:sz w:val="18"/>
        </w:rPr>
        <w:t>&gt;. Acesso em: 22 mar. 2020)</w:t>
      </w: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3652"/>
      </w:tblGrid>
      <w:tr w:rsidR="008100F8" w14:paraId="59CCD7DF" w14:textId="77777777" w:rsidTr="008100F8">
        <w:trPr>
          <w:trHeight w:val="253"/>
        </w:trPr>
        <w:tc>
          <w:tcPr>
            <w:tcW w:w="1535" w:type="dxa"/>
            <w:shd w:val="clear" w:color="auto" w:fill="FFF2CC" w:themeFill="accent4" w:themeFillTint="33"/>
          </w:tcPr>
          <w:p w14:paraId="68B8AA31" w14:textId="77777777" w:rsidR="008100F8" w:rsidRPr="00514708" w:rsidRDefault="008100F8" w:rsidP="008100F8">
            <w:pPr>
              <w:spacing w:after="120"/>
              <w:ind w:left="-567" w:right="-568"/>
              <w:rPr>
                <w:rFonts w:ascii="Bahnschrift SemiBold" w:hAnsi="Bahnschrift SemiBold" w:cs="Arial"/>
                <w:sz w:val="20"/>
              </w:rPr>
            </w:pPr>
            <w:r>
              <w:rPr>
                <w:rFonts w:ascii="Bahnschrift SemiBold" w:hAnsi="Bahnschrift SemiBold" w:cs="Arial"/>
                <w:sz w:val="20"/>
              </w:rPr>
              <w:t>VOC   VOCA</w:t>
            </w:r>
            <w:r w:rsidRPr="00514708">
              <w:rPr>
                <w:rFonts w:ascii="Bahnschrift SemiBold" w:hAnsi="Bahnschrift SemiBold" w:cs="Arial"/>
                <w:sz w:val="20"/>
              </w:rPr>
              <w:t>BULÁRIO</w:t>
            </w:r>
          </w:p>
        </w:tc>
        <w:tc>
          <w:tcPr>
            <w:tcW w:w="3652" w:type="dxa"/>
            <w:shd w:val="clear" w:color="auto" w:fill="FFF6DD"/>
          </w:tcPr>
          <w:p w14:paraId="0F6611FD" w14:textId="77777777" w:rsidR="008100F8" w:rsidRDefault="008100F8" w:rsidP="008100F8">
            <w:pPr>
              <w:spacing w:after="120"/>
              <w:ind w:left="-567" w:right="-568"/>
              <w:rPr>
                <w:rFonts w:ascii="Arial" w:hAnsi="Arial" w:cs="Arial"/>
                <w:sz w:val="20"/>
              </w:rPr>
            </w:pPr>
            <w:r w:rsidRPr="00514708">
              <w:rPr>
                <w:rFonts w:ascii="Arial" w:hAnsi="Arial" w:cs="Arial"/>
                <w:b/>
                <w:sz w:val="20"/>
              </w:rPr>
              <w:t>Epi</w:t>
            </w:r>
            <w:r>
              <w:rPr>
                <w:rFonts w:ascii="Arial" w:hAnsi="Arial" w:cs="Arial"/>
                <w:b/>
                <w:sz w:val="20"/>
              </w:rPr>
              <w:t xml:space="preserve">    epi</w:t>
            </w:r>
            <w:r w:rsidRPr="00514708">
              <w:rPr>
                <w:rFonts w:ascii="Arial" w:hAnsi="Arial" w:cs="Arial"/>
                <w:b/>
                <w:sz w:val="20"/>
              </w:rPr>
              <w:t>centro</w:t>
            </w:r>
            <w:r>
              <w:rPr>
                <w:rFonts w:ascii="Arial" w:hAnsi="Arial" w:cs="Arial"/>
                <w:sz w:val="20"/>
              </w:rPr>
              <w:t>: centro de acontecimentos.</w:t>
            </w:r>
          </w:p>
        </w:tc>
      </w:tr>
    </w:tbl>
    <w:p w14:paraId="2282725C" w14:textId="77777777" w:rsidR="008100F8" w:rsidRDefault="008100F8" w:rsidP="008100F8">
      <w:pPr>
        <w:ind w:left="-567" w:right="-568"/>
        <w:rPr>
          <w:rFonts w:ascii="Arial" w:hAnsi="Arial" w:cs="Arial"/>
          <w:sz w:val="20"/>
        </w:rPr>
      </w:pPr>
    </w:p>
    <w:p w14:paraId="0169FFEE" w14:textId="77777777" w:rsidR="008100F8" w:rsidRPr="008B3C5D" w:rsidRDefault="008100F8" w:rsidP="008100F8">
      <w:pPr>
        <w:ind w:left="-567" w:right="-568"/>
        <w:rPr>
          <w:rFonts w:cstheme="minorHAnsi"/>
          <w:b/>
          <w:sz w:val="24"/>
        </w:rPr>
      </w:pPr>
      <w:r w:rsidRPr="008B3C5D">
        <w:rPr>
          <w:rFonts w:cstheme="minorHAnsi"/>
          <w:b/>
          <w:sz w:val="24"/>
        </w:rPr>
        <w:t>A partir da leitura dessa notícia, copie as perguntas no seu caderno e as responda:</w:t>
      </w:r>
    </w:p>
    <w:p w14:paraId="5A8BEC08" w14:textId="77777777" w:rsidR="008100F8" w:rsidRDefault="008100F8" w:rsidP="008100F8">
      <w:pPr>
        <w:ind w:left="-567" w:right="-568"/>
        <w:rPr>
          <w:rFonts w:cstheme="minorHAnsi"/>
          <w:sz w:val="24"/>
        </w:rPr>
      </w:pPr>
      <w:r w:rsidRPr="00324C8E">
        <w:rPr>
          <w:rFonts w:cstheme="minorHAnsi"/>
          <w:b/>
          <w:sz w:val="24"/>
        </w:rPr>
        <w:t>1.</w:t>
      </w:r>
      <w:r>
        <w:rPr>
          <w:rFonts w:cstheme="minorHAnsi"/>
          <w:sz w:val="24"/>
        </w:rPr>
        <w:t xml:space="preserve"> Aponte três particularidades do texto que o caracterizam como gênero notícia.</w:t>
      </w:r>
    </w:p>
    <w:p w14:paraId="44EACCF1" w14:textId="77777777" w:rsidR="008100F8" w:rsidRPr="008B3C5D" w:rsidRDefault="008100F8" w:rsidP="008100F8">
      <w:pPr>
        <w:ind w:left="-567" w:right="-568"/>
        <w:rPr>
          <w:rFonts w:cstheme="minorHAnsi"/>
          <w:sz w:val="24"/>
        </w:rPr>
      </w:pPr>
      <w:r w:rsidRPr="00324C8E">
        <w:rPr>
          <w:rFonts w:cstheme="minorHAnsi"/>
          <w:b/>
          <w:sz w:val="24"/>
        </w:rPr>
        <w:t>2.</w:t>
      </w:r>
      <w:r>
        <w:rPr>
          <w:rFonts w:cstheme="minorHAnsi"/>
          <w:sz w:val="24"/>
        </w:rPr>
        <w:t xml:space="preserve"> </w:t>
      </w:r>
      <w:r w:rsidRPr="008B3C5D">
        <w:rPr>
          <w:rFonts w:cstheme="minorHAnsi"/>
          <w:sz w:val="24"/>
        </w:rPr>
        <w:t>Qual é o tema central da notícia?</w:t>
      </w:r>
    </w:p>
    <w:p w14:paraId="7EC51D47" w14:textId="77777777" w:rsidR="008100F8" w:rsidRPr="008B3C5D" w:rsidRDefault="008100F8" w:rsidP="008100F8">
      <w:pPr>
        <w:ind w:left="-567" w:right="-568"/>
        <w:rPr>
          <w:rFonts w:cstheme="minorHAnsi"/>
          <w:sz w:val="24"/>
        </w:rPr>
      </w:pPr>
      <w:r w:rsidRPr="00324C8E">
        <w:rPr>
          <w:rFonts w:cstheme="minorHAnsi"/>
          <w:b/>
          <w:sz w:val="24"/>
        </w:rPr>
        <w:lastRenderedPageBreak/>
        <w:t>3.</w:t>
      </w:r>
      <w:r>
        <w:rPr>
          <w:rFonts w:cstheme="minorHAnsi"/>
          <w:sz w:val="24"/>
        </w:rPr>
        <w:t xml:space="preserve"> </w:t>
      </w:r>
      <w:r w:rsidRPr="008B3C5D">
        <w:rPr>
          <w:rFonts w:cstheme="minorHAnsi"/>
          <w:sz w:val="24"/>
        </w:rPr>
        <w:t xml:space="preserve">A partir da leitura </w:t>
      </w:r>
      <w:proofErr w:type="gramStart"/>
      <w:r w:rsidRPr="008B3C5D">
        <w:rPr>
          <w:rFonts w:cstheme="minorHAnsi"/>
          <w:sz w:val="24"/>
        </w:rPr>
        <w:t>do lide</w:t>
      </w:r>
      <w:proofErr w:type="gramEnd"/>
      <w:r w:rsidRPr="008B3C5D">
        <w:rPr>
          <w:rFonts w:cstheme="minorHAnsi"/>
          <w:sz w:val="24"/>
        </w:rPr>
        <w:t>, retire trechos que respondam as seguintes perguntas:</w:t>
      </w:r>
    </w:p>
    <w:p w14:paraId="6B0123ED" w14:textId="77777777" w:rsidR="008100F8" w:rsidRPr="008B3C5D" w:rsidRDefault="008100F8" w:rsidP="008100F8">
      <w:pPr>
        <w:spacing w:after="0" w:line="240" w:lineRule="auto"/>
        <w:ind w:left="-567" w:right="-568"/>
        <w:rPr>
          <w:rFonts w:cstheme="minorHAnsi"/>
          <w:sz w:val="24"/>
        </w:rPr>
      </w:pPr>
      <w:r w:rsidRPr="008B3C5D">
        <w:rPr>
          <w:rFonts w:cstheme="minorHAnsi"/>
          <w:sz w:val="24"/>
        </w:rPr>
        <w:t>a) O que aconteceu?</w:t>
      </w:r>
    </w:p>
    <w:p w14:paraId="25CC341C" w14:textId="77777777" w:rsidR="008100F8" w:rsidRPr="008B3C5D" w:rsidRDefault="008100F8" w:rsidP="008100F8">
      <w:pPr>
        <w:spacing w:after="0" w:line="240" w:lineRule="auto"/>
        <w:ind w:left="-567" w:right="-568"/>
        <w:rPr>
          <w:rFonts w:cstheme="minorHAnsi"/>
          <w:sz w:val="24"/>
        </w:rPr>
      </w:pPr>
      <w:r w:rsidRPr="008B3C5D">
        <w:rPr>
          <w:rFonts w:cstheme="minorHAnsi"/>
          <w:sz w:val="24"/>
        </w:rPr>
        <w:t>b) Como aconteceu?</w:t>
      </w:r>
    </w:p>
    <w:p w14:paraId="25F7D723" w14:textId="77777777" w:rsidR="008100F8" w:rsidRDefault="008100F8" w:rsidP="008100F8">
      <w:pPr>
        <w:spacing w:after="0" w:line="240" w:lineRule="auto"/>
        <w:ind w:left="-567" w:right="-568"/>
        <w:rPr>
          <w:rFonts w:cstheme="minorHAnsi"/>
          <w:sz w:val="24"/>
        </w:rPr>
      </w:pPr>
      <w:r w:rsidRPr="008B3C5D">
        <w:rPr>
          <w:rFonts w:cstheme="minorHAnsi"/>
          <w:sz w:val="24"/>
        </w:rPr>
        <w:t>c) Por que aconteceu?</w:t>
      </w:r>
    </w:p>
    <w:p w14:paraId="30051FB3" w14:textId="77777777" w:rsidR="008100F8" w:rsidRDefault="008100F8" w:rsidP="008100F8">
      <w:pPr>
        <w:spacing w:after="0" w:line="240" w:lineRule="auto"/>
        <w:ind w:left="-567" w:right="-568"/>
        <w:jc w:val="both"/>
        <w:rPr>
          <w:rFonts w:cstheme="minorHAnsi"/>
          <w:sz w:val="24"/>
        </w:rPr>
      </w:pPr>
    </w:p>
    <w:p w14:paraId="4F9DE287" w14:textId="77777777" w:rsidR="008100F8" w:rsidRDefault="008100F8" w:rsidP="008100F8">
      <w:pPr>
        <w:ind w:left="-567" w:right="-568"/>
        <w:jc w:val="both"/>
        <w:rPr>
          <w:rFonts w:cstheme="minorHAnsi"/>
          <w:sz w:val="24"/>
        </w:rPr>
      </w:pPr>
      <w:r w:rsidRPr="00324C8E">
        <w:rPr>
          <w:rFonts w:cstheme="minorHAnsi"/>
          <w:b/>
          <w:sz w:val="24"/>
        </w:rPr>
        <w:t>5.</w:t>
      </w:r>
      <w:r>
        <w:rPr>
          <w:rFonts w:cstheme="minorHAnsi"/>
          <w:sz w:val="24"/>
        </w:rPr>
        <w:t xml:space="preserve"> Segundo a notícia, qual a redução de emissão de gases de efeito estufa apresentada nos Estados Unidos, na China e na Itália?</w:t>
      </w:r>
    </w:p>
    <w:p w14:paraId="77084056" w14:textId="77777777" w:rsidR="008100F8" w:rsidRDefault="008100F8" w:rsidP="008100F8">
      <w:pPr>
        <w:ind w:left="-567" w:right="-568"/>
        <w:jc w:val="both"/>
        <w:rPr>
          <w:rFonts w:cstheme="minorHAnsi"/>
          <w:sz w:val="24"/>
        </w:rPr>
      </w:pPr>
      <w:r w:rsidRPr="00324C8E">
        <w:rPr>
          <w:rFonts w:cstheme="minorHAnsi"/>
          <w:b/>
          <w:sz w:val="24"/>
        </w:rPr>
        <w:t>6.</w:t>
      </w:r>
      <w:r>
        <w:rPr>
          <w:rFonts w:cstheme="minorHAnsi"/>
          <w:sz w:val="24"/>
        </w:rPr>
        <w:t xml:space="preserve"> A notícia afirma a tendência dos níveis de emissão de gases de efeito estufa voltarem a subir após o fim da pandemia. Retire do texto a passagem em que isso fica comprovado.</w:t>
      </w:r>
    </w:p>
    <w:p w14:paraId="129927A5" w14:textId="23A681E7" w:rsidR="008100F8" w:rsidRDefault="008100F8" w:rsidP="00563A90">
      <w:pPr>
        <w:pBdr>
          <w:bottom w:val="single" w:sz="12" w:space="1" w:color="auto"/>
        </w:pBdr>
        <w:ind w:left="-567" w:right="-568"/>
        <w:jc w:val="both"/>
        <w:rPr>
          <w:rFonts w:cstheme="minorHAnsi"/>
          <w:sz w:val="24"/>
        </w:rPr>
      </w:pPr>
      <w:r w:rsidRPr="00324C8E">
        <w:rPr>
          <w:rFonts w:cstheme="minorHAnsi"/>
          <w:b/>
          <w:sz w:val="24"/>
        </w:rPr>
        <w:t>7.</w:t>
      </w:r>
      <w:r>
        <w:rPr>
          <w:rFonts w:cstheme="minorHAnsi"/>
          <w:sz w:val="24"/>
        </w:rPr>
        <w:t xml:space="preserve"> No segundo parágrafo, a notícia apresenta um hiperlink que direciona o leitor para a página da BBC, respeitada corporação </w:t>
      </w:r>
      <w:r w:rsidRPr="00F21467">
        <w:rPr>
          <w:rFonts w:cstheme="minorHAnsi"/>
          <w:sz w:val="24"/>
        </w:rPr>
        <w:t xml:space="preserve">pública de </w:t>
      </w:r>
      <w:r>
        <w:rPr>
          <w:rFonts w:cstheme="minorHAnsi"/>
          <w:sz w:val="24"/>
        </w:rPr>
        <w:t>jornalismo</w:t>
      </w:r>
      <w:r w:rsidRPr="00F21467">
        <w:rPr>
          <w:rFonts w:cstheme="minorHAnsi"/>
          <w:sz w:val="24"/>
        </w:rPr>
        <w:t xml:space="preserve"> do Reino Unido</w:t>
      </w:r>
      <w:r>
        <w:rPr>
          <w:rFonts w:cstheme="minorHAnsi"/>
          <w:sz w:val="24"/>
        </w:rPr>
        <w:t>. Qual o objetivo do emprego desse hiperlink?</w:t>
      </w:r>
    </w:p>
    <w:p w14:paraId="45D23BCF" w14:textId="2D4D4A38" w:rsidR="00744F99" w:rsidRDefault="00744F99" w:rsidP="00563A90">
      <w:pPr>
        <w:pBdr>
          <w:bottom w:val="single" w:sz="12" w:space="1" w:color="auto"/>
        </w:pBdr>
        <w:ind w:left="-567" w:right="-568"/>
        <w:jc w:val="both"/>
        <w:rPr>
          <w:rFonts w:cstheme="minorHAnsi"/>
          <w:sz w:val="24"/>
        </w:rPr>
      </w:pPr>
    </w:p>
    <w:p w14:paraId="09250DE7" w14:textId="6D931C4D" w:rsidR="00744F99" w:rsidRDefault="00744F99" w:rsidP="00563A90">
      <w:pPr>
        <w:pBdr>
          <w:bottom w:val="single" w:sz="12" w:space="1" w:color="auto"/>
        </w:pBdr>
        <w:ind w:left="-567" w:right="-568"/>
        <w:jc w:val="both"/>
        <w:rPr>
          <w:rFonts w:cstheme="minorHAnsi"/>
          <w:sz w:val="24"/>
        </w:rPr>
      </w:pPr>
    </w:p>
    <w:p w14:paraId="3FB19774" w14:textId="1B0C231F" w:rsidR="00744F99" w:rsidRDefault="00744F99" w:rsidP="00563A90">
      <w:pPr>
        <w:pBdr>
          <w:bottom w:val="single" w:sz="12" w:space="1" w:color="auto"/>
        </w:pBdr>
        <w:ind w:left="-567" w:right="-568"/>
        <w:jc w:val="both"/>
        <w:rPr>
          <w:rFonts w:cstheme="minorHAnsi"/>
          <w:sz w:val="24"/>
        </w:rPr>
      </w:pPr>
    </w:p>
    <w:p w14:paraId="3BAC17E8" w14:textId="77777777" w:rsidR="00744F99" w:rsidRDefault="00744F99" w:rsidP="00563A90">
      <w:pPr>
        <w:pBdr>
          <w:bottom w:val="single" w:sz="12" w:space="1" w:color="auto"/>
        </w:pBdr>
        <w:ind w:left="-567" w:right="-568"/>
        <w:jc w:val="both"/>
        <w:rPr>
          <w:rFonts w:cstheme="minorHAnsi"/>
          <w:sz w:val="24"/>
        </w:rPr>
      </w:pPr>
      <w:bookmarkStart w:id="0" w:name="_GoBack"/>
      <w:bookmarkEnd w:id="0"/>
    </w:p>
    <w:sectPr w:rsidR="00744F99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049F" w14:textId="77777777" w:rsidR="00347D6F" w:rsidRDefault="00347D6F" w:rsidP="00275916">
      <w:pPr>
        <w:spacing w:after="0" w:line="240" w:lineRule="auto"/>
      </w:pPr>
      <w:r>
        <w:separator/>
      </w:r>
    </w:p>
  </w:endnote>
  <w:endnote w:type="continuationSeparator" w:id="0">
    <w:p w14:paraId="021573A3" w14:textId="77777777" w:rsidR="00347D6F" w:rsidRDefault="00347D6F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4B79" w14:textId="77777777" w:rsidR="00347D6F" w:rsidRDefault="00347D6F" w:rsidP="00275916">
      <w:pPr>
        <w:spacing w:after="0" w:line="240" w:lineRule="auto"/>
      </w:pPr>
      <w:r>
        <w:separator/>
      </w:r>
    </w:p>
  </w:footnote>
  <w:footnote w:type="continuationSeparator" w:id="0">
    <w:p w14:paraId="4084E5D2" w14:textId="77777777" w:rsidR="00347D6F" w:rsidRDefault="00347D6F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47D6F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63A90"/>
    <w:rsid w:val="006076D2"/>
    <w:rsid w:val="006712FB"/>
    <w:rsid w:val="00690A5E"/>
    <w:rsid w:val="006934BA"/>
    <w:rsid w:val="00744F99"/>
    <w:rsid w:val="007559A7"/>
    <w:rsid w:val="0078724E"/>
    <w:rsid w:val="007A2499"/>
    <w:rsid w:val="00803829"/>
    <w:rsid w:val="008100F8"/>
    <w:rsid w:val="00842B92"/>
    <w:rsid w:val="00851529"/>
    <w:rsid w:val="0087490F"/>
    <w:rsid w:val="00876608"/>
    <w:rsid w:val="00893C1C"/>
    <w:rsid w:val="008F4129"/>
    <w:rsid w:val="00902ABA"/>
    <w:rsid w:val="0090498C"/>
    <w:rsid w:val="009061CE"/>
    <w:rsid w:val="00961113"/>
    <w:rsid w:val="00963C27"/>
    <w:rsid w:val="009A35AF"/>
    <w:rsid w:val="00A1399C"/>
    <w:rsid w:val="00A30DAF"/>
    <w:rsid w:val="00A619A4"/>
    <w:rsid w:val="00AF0BA2"/>
    <w:rsid w:val="00B1281C"/>
    <w:rsid w:val="00B23264"/>
    <w:rsid w:val="00B76A7B"/>
    <w:rsid w:val="00BA6B63"/>
    <w:rsid w:val="00BC7510"/>
    <w:rsid w:val="00BE560B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37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1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er.abril.com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rainsnewyork.com/coronavirus/city-traffic-levels-plummet-35-following-new-executive-or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science-environment-5194478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4</cp:revision>
  <cp:lastPrinted>2020-03-21T21:32:00Z</cp:lastPrinted>
  <dcterms:created xsi:type="dcterms:W3CDTF">2020-03-23T16:49:00Z</dcterms:created>
  <dcterms:modified xsi:type="dcterms:W3CDTF">2020-03-23T17:21:00Z</dcterms:modified>
</cp:coreProperties>
</file>